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CE977" w14:textId="77777777" w:rsidR="000F7FC3" w:rsidRDefault="001B7FC0">
      <w:pPr>
        <w:rPr>
          <w:rFonts w:ascii="Yu Mincho" w:eastAsia="Yu Mincho" w:hAnsi="Yu Mincho" w:cs="Yu Mincho"/>
        </w:rPr>
      </w:pPr>
      <w:bookmarkStart w:id="0" w:name="_heading=h.rcad12l24qeg" w:colFirst="0" w:colLast="0"/>
      <w:bookmarkEnd w:id="0"/>
      <w:r>
        <w:rPr>
          <w:rFonts w:ascii="Yu Mincho" w:eastAsia="Yu Mincho" w:hAnsi="Yu Mincho" w:cs="Yu Mincho"/>
        </w:rPr>
        <w:t>PRESS RELEASE</w:t>
      </w:r>
    </w:p>
    <w:p w14:paraId="0B715D5A" w14:textId="213D3F39" w:rsidR="000F7FC3" w:rsidRPr="00FF20A2" w:rsidRDefault="001B7FC0">
      <w:pPr>
        <w:rPr>
          <w:rFonts w:ascii="Yu Mincho" w:eastAsia="Yu Mincho" w:hAnsi="Yu Mincho" w:cs="Yu Mincho"/>
        </w:rPr>
      </w:pPr>
      <w:bookmarkStart w:id="1" w:name="_heading=h.u64vilxo826i" w:colFirst="0" w:colLast="0"/>
      <w:bookmarkEnd w:id="1"/>
      <w:r>
        <w:rPr>
          <w:rFonts w:ascii="Yu Mincho" w:eastAsia="Yu Mincho" w:hAnsi="Yu Mincho" w:cs="Yu Mincho"/>
        </w:rPr>
        <w:t>FOR IMMEDIATE RELEASE</w:t>
      </w:r>
      <w:bookmarkStart w:id="2" w:name="_heading=h.m1fnzo6r6yko" w:colFirst="0" w:colLast="0"/>
      <w:bookmarkEnd w:id="2"/>
    </w:p>
    <w:p w14:paraId="17170C95" w14:textId="77777777" w:rsidR="000F7FC3" w:rsidRDefault="001B7FC0">
      <w:pPr>
        <w:rPr>
          <w:rFonts w:ascii="Yu Mincho" w:eastAsia="Yu Mincho" w:hAnsi="Yu Mincho" w:cs="Yu Mincho"/>
          <w:b/>
        </w:rPr>
      </w:pPr>
      <w:bookmarkStart w:id="3" w:name="_heading=h.kz3osl6ria76" w:colFirst="0" w:colLast="0"/>
      <w:bookmarkEnd w:id="3"/>
      <w:r>
        <w:rPr>
          <w:rFonts w:ascii="Yu Mincho" w:eastAsia="Yu Mincho" w:hAnsi="Yu Mincho" w:cs="Yu Mincho"/>
          <w:b/>
        </w:rPr>
        <w:t>OCEAN NETWORK EXPRESS LAUNCHES NEW OFFICE IN GREECE</w:t>
      </w:r>
    </w:p>
    <w:p w14:paraId="6A4A5D29" w14:textId="0B7F2A6A" w:rsidR="000F7FC3" w:rsidRDefault="001B7FC0">
      <w:pPr>
        <w:spacing w:before="240" w:after="0" w:line="276" w:lineRule="auto"/>
        <w:rPr>
          <w:rFonts w:ascii="Yu Mincho" w:eastAsia="Yu Mincho" w:hAnsi="Yu Mincho" w:cs="Yu Mincho"/>
        </w:rPr>
      </w:pPr>
      <w:bookmarkStart w:id="4" w:name="_heading=h.hpjpqju8hb04" w:colFirst="0" w:colLast="0"/>
      <w:bookmarkEnd w:id="4"/>
      <w:r>
        <w:rPr>
          <w:rFonts w:ascii="Arial" w:eastAsia="Arial" w:hAnsi="Arial" w:cs="Arial"/>
          <w:b/>
          <w:sz w:val="21"/>
          <w:szCs w:val="21"/>
        </w:rPr>
        <w:t xml:space="preserve">1st July 2025 - London - </w:t>
      </w:r>
      <w:r>
        <w:rPr>
          <w:rFonts w:ascii="Arial" w:eastAsia="Arial" w:hAnsi="Arial" w:cs="Arial"/>
          <w:sz w:val="21"/>
          <w:szCs w:val="21"/>
        </w:rPr>
        <w:t xml:space="preserve">Ocean Network Express (ONE) announces the establishment of a new ONE branch in Greece - Ocean Network Express (Europe) Limited, Greece Foreign Branch.  </w:t>
      </w:r>
      <w:r>
        <w:rPr>
          <w:rFonts w:ascii="Arial" w:eastAsia="Arial" w:hAnsi="Arial" w:cs="Arial"/>
          <w:sz w:val="21"/>
          <w:szCs w:val="21"/>
        </w:rPr>
        <w:br/>
      </w:r>
      <w:r>
        <w:rPr>
          <w:rFonts w:ascii="Arial" w:eastAsia="Arial" w:hAnsi="Arial" w:cs="Arial"/>
          <w:sz w:val="21"/>
          <w:szCs w:val="21"/>
        </w:rPr>
        <w:br/>
        <w:t>Scheduled to commence operations in November 2025, this strategic expansion recognizes the importance of Greece as a reliable and historic maritime hub, with a legacy of maritime excellence that continues to this day and underscores ONE’s commitment to the Greek market, the broader Mediterranean region and its valued customers.</w:t>
      </w:r>
      <w:r>
        <w:rPr>
          <w:rFonts w:ascii="Arial" w:eastAsia="Arial" w:hAnsi="Arial" w:cs="Arial"/>
          <w:sz w:val="21"/>
          <w:szCs w:val="21"/>
        </w:rPr>
        <w:br/>
      </w:r>
      <w:r>
        <w:rPr>
          <w:rFonts w:ascii="Arial" w:eastAsia="Arial" w:hAnsi="Arial" w:cs="Arial"/>
          <w:sz w:val="21"/>
          <w:szCs w:val="21"/>
        </w:rPr>
        <w:br/>
        <w:t>E.N.A Shipping Agency S.A. the present appointed agent for ONE in Greece will continue to act on behalf of ONE until the transfer of all sales, operations and customer service activities to the new ONE Greece Branch in November.  It is with great delight that ONE also welcomes experienced professionals formerly with E.N.A Shipping to ONE Greece who bring with them a wealth of experience and in-depth market knowledge, ensuring that excellent customer service is maintained.</w:t>
      </w:r>
      <w:r>
        <w:rPr>
          <w:rFonts w:ascii="Arial" w:eastAsia="Arial" w:hAnsi="Arial" w:cs="Arial"/>
          <w:sz w:val="21"/>
          <w:szCs w:val="21"/>
        </w:rPr>
        <w:br/>
      </w:r>
      <w:r>
        <w:rPr>
          <w:rFonts w:ascii="Arial" w:eastAsia="Arial" w:hAnsi="Arial" w:cs="Arial"/>
          <w:sz w:val="21"/>
          <w:szCs w:val="21"/>
        </w:rPr>
        <w:br/>
        <w:t>Takahiro Kikuchi, Managing Director of Ocean Network Express (Europe) Ltd commented, “ONE is ever grateful to E.N.A Shipping Agency S.A. for their commitment and contributions to Ocean Network Express over the past 8 years and thank them for their continued support as they launch the new ONE Greece Branch.”</w:t>
      </w:r>
      <w:r>
        <w:rPr>
          <w:rFonts w:ascii="Arial" w:eastAsia="Arial" w:hAnsi="Arial" w:cs="Arial"/>
          <w:sz w:val="21"/>
          <w:szCs w:val="21"/>
        </w:rPr>
        <w:br/>
      </w:r>
      <w:r>
        <w:rPr>
          <w:rFonts w:ascii="Arial" w:eastAsia="Arial" w:hAnsi="Arial" w:cs="Arial"/>
          <w:sz w:val="21"/>
          <w:szCs w:val="21"/>
        </w:rPr>
        <w:br/>
        <w:t>ONE will provide more information on the ongoing development of ONE’s operations, along with new contact details in the coming months.</w:t>
      </w:r>
    </w:p>
    <w:p w14:paraId="01C39DFB" w14:textId="1D3814B5" w:rsidR="000F7FC3" w:rsidRDefault="001B7FC0">
      <w:pPr>
        <w:shd w:val="clear" w:color="auto" w:fill="FFFFFF"/>
        <w:spacing w:before="240" w:after="240" w:line="276" w:lineRule="auto"/>
        <w:rPr>
          <w:rFonts w:ascii="Proxima Nova" w:eastAsia="Proxima Nova" w:hAnsi="Proxima Nova" w:cs="Proxima Nova"/>
          <w:b/>
          <w:color w:val="001D35"/>
        </w:rPr>
      </w:pPr>
      <w:r>
        <w:rPr>
          <w:rFonts w:ascii="Proxima Nova" w:eastAsia="Proxima Nova" w:hAnsi="Proxima Nova" w:cs="Proxima Nova"/>
          <w:b/>
          <w:color w:val="001D35"/>
        </w:rPr>
        <w:t>ENDS</w:t>
      </w:r>
    </w:p>
    <w:p w14:paraId="48905430" w14:textId="77777777" w:rsidR="000F7FC3" w:rsidRDefault="001B7FC0">
      <w:pPr>
        <w:shd w:val="clear" w:color="auto" w:fill="FFFFFF"/>
        <w:spacing w:before="240" w:after="0" w:line="276" w:lineRule="auto"/>
        <w:rPr>
          <w:rFonts w:ascii="Proxima Nova" w:eastAsia="Proxima Nova" w:hAnsi="Proxima Nova" w:cs="Proxima Nova"/>
          <w:b/>
        </w:rPr>
      </w:pPr>
      <w:r>
        <w:rPr>
          <w:rFonts w:ascii="Proxima Nova" w:eastAsia="Proxima Nova" w:hAnsi="Proxima Nova" w:cs="Proxima Nova"/>
          <w:b/>
        </w:rPr>
        <w:t>Notes to Editors:</w:t>
      </w:r>
    </w:p>
    <w:p w14:paraId="63FAA382" w14:textId="77777777" w:rsidR="000F7FC3" w:rsidRDefault="001B7FC0">
      <w:pPr>
        <w:shd w:val="clear" w:color="auto" w:fill="FFFFFF"/>
        <w:spacing w:after="280" w:line="276" w:lineRule="auto"/>
        <w:rPr>
          <w:rFonts w:ascii="Proxima Nova" w:eastAsia="Proxima Nova" w:hAnsi="Proxima Nova" w:cs="Proxima Nova"/>
        </w:rPr>
      </w:pPr>
      <w:r>
        <w:rPr>
          <w:rFonts w:ascii="Proxima Nova" w:eastAsia="Proxima Nova" w:hAnsi="Proxima Nova" w:cs="Proxima Nova"/>
        </w:rPr>
        <w:t>For interviews or further information, please contact EUA.COM@ONE-Line.com   or call +44 (0) 20 7770 9500</w:t>
      </w:r>
    </w:p>
    <w:p w14:paraId="215F9C8D" w14:textId="77777777" w:rsidR="000F7FC3" w:rsidRDefault="001B7FC0">
      <w:pPr>
        <w:shd w:val="clear" w:color="auto" w:fill="FFFFFF"/>
        <w:spacing w:before="240" w:after="0" w:line="240" w:lineRule="auto"/>
        <w:rPr>
          <w:rFonts w:ascii="Proxima Nova" w:eastAsia="Proxima Nova" w:hAnsi="Proxima Nova" w:cs="Proxima Nova"/>
          <w:b/>
        </w:rPr>
      </w:pPr>
      <w:r>
        <w:rPr>
          <w:rFonts w:ascii="Proxima Nova" w:eastAsia="Proxima Nova" w:hAnsi="Proxima Nova" w:cs="Proxima Nova"/>
          <w:b/>
        </w:rPr>
        <w:t>About Ocean Network Express (Europe) Ltd.</w:t>
      </w:r>
    </w:p>
    <w:p w14:paraId="6C059D65" w14:textId="77777777" w:rsidR="000F7FC3" w:rsidRDefault="001B7FC0">
      <w:pPr>
        <w:shd w:val="clear" w:color="auto" w:fill="FFFFFF"/>
        <w:spacing w:after="240" w:line="276" w:lineRule="auto"/>
        <w:rPr>
          <w:rFonts w:ascii="Proxima Nova" w:eastAsia="Proxima Nova" w:hAnsi="Proxima Nova" w:cs="Proxima Nova"/>
        </w:rPr>
      </w:pPr>
      <w:r>
        <w:rPr>
          <w:rFonts w:ascii="Proxima Nova" w:eastAsia="Proxima Nova" w:hAnsi="Proxima Nova" w:cs="Proxima Nova"/>
        </w:rPr>
        <w:t xml:space="preserve">Launched on April 1st, 2018, Ocean Network Express (Europe) Ltd. is the regional headquarters and a subsidiary of Ocean Network Express (ONE), headquartered in Singapore.  </w:t>
      </w:r>
    </w:p>
    <w:p w14:paraId="2E74132B" w14:textId="77777777" w:rsidR="000F7FC3" w:rsidRDefault="001B7FC0">
      <w:pPr>
        <w:shd w:val="clear" w:color="auto" w:fill="FFFFFF"/>
        <w:spacing w:after="0" w:line="276" w:lineRule="auto"/>
        <w:rPr>
          <w:rFonts w:ascii="Proxima Nova" w:eastAsia="Proxima Nova" w:hAnsi="Proxima Nova" w:cs="Proxima Nova"/>
          <w:b/>
        </w:rPr>
      </w:pPr>
      <w:r>
        <w:rPr>
          <w:rFonts w:ascii="Proxima Nova" w:eastAsia="Proxima Nova" w:hAnsi="Proxima Nova" w:cs="Proxima Nova"/>
          <w:b/>
        </w:rPr>
        <w:t>About Ocean Network Express (ONE)</w:t>
      </w:r>
    </w:p>
    <w:p w14:paraId="5C995C40" w14:textId="3E3BFE86" w:rsidR="000F7FC3" w:rsidRPr="002F62A8" w:rsidRDefault="001B7FC0" w:rsidP="002F62A8">
      <w:pPr>
        <w:rPr>
          <w:rFonts w:ascii="Proxima Nova" w:eastAsia="Proxima Nova" w:hAnsi="Proxima Nova" w:cs="Proxima Nova"/>
        </w:rPr>
      </w:pPr>
      <w:r>
        <w:rPr>
          <w:rFonts w:ascii="Proxima Nova" w:eastAsia="Proxima Nova" w:hAnsi="Proxima Nova" w:cs="Proxima Nova"/>
          <w:color w:val="222222"/>
        </w:rPr>
        <w:t>Ocean Network Express (ONE), headquartered in Singapore, is one of the world's leading liner shipping companies.</w:t>
      </w:r>
      <w:r>
        <w:rPr>
          <w:rFonts w:ascii="Proxima Nova" w:eastAsia="Proxima Nova" w:hAnsi="Proxima Nova" w:cs="Proxima Nova"/>
        </w:rPr>
        <w:t xml:space="preserve"> </w:t>
      </w:r>
      <w:r>
        <w:rPr>
          <w:rFonts w:ascii="Proxima Nova" w:eastAsia="Proxima Nova" w:hAnsi="Proxima Nova" w:cs="Proxima Nova"/>
          <w:color w:val="222222"/>
        </w:rPr>
        <w:t xml:space="preserve">It operates a fleet of over 240 vessels with a capacity exceeding 1.9 million TEUs. Through its extensive global network, ONE provides reliable container shipping services to over 120 countries. </w:t>
      </w:r>
      <w:r>
        <w:rPr>
          <w:rFonts w:ascii="Proxima Nova" w:eastAsia="Proxima Nova" w:hAnsi="Proxima Nova" w:cs="Proxima Nova"/>
        </w:rPr>
        <w:t>For more information, please visit</w:t>
      </w:r>
      <w:hyperlink r:id="rId7">
        <w:r>
          <w:rPr>
            <w:rFonts w:ascii="Proxima Nova" w:eastAsia="Proxima Nova" w:hAnsi="Proxima Nova" w:cs="Proxima Nova"/>
          </w:rPr>
          <w:t xml:space="preserve"> </w:t>
        </w:r>
      </w:hyperlink>
      <w:hyperlink r:id="rId8">
        <w:r>
          <w:rPr>
            <w:rFonts w:ascii="Proxima Nova" w:eastAsia="Proxima Nova" w:hAnsi="Proxima Nova" w:cs="Proxima Nova"/>
            <w:color w:val="1155CC"/>
            <w:u w:val="single"/>
          </w:rPr>
          <w:t>www.one-line.com</w:t>
        </w:r>
      </w:hyperlink>
      <w:r>
        <w:rPr>
          <w:rFonts w:ascii="Aptos" w:eastAsia="Aptos" w:hAnsi="Aptos" w:cs="Aptos"/>
        </w:rPr>
        <w:t>Dear Valued ONE Customer,</w:t>
      </w:r>
      <w:r>
        <w:rPr>
          <w:rFonts w:ascii="Aptos" w:eastAsia="Aptos" w:hAnsi="Aptos" w:cs="Aptos"/>
        </w:rPr>
        <w:br/>
      </w:r>
    </w:p>
    <w:p w14:paraId="0274F18C" w14:textId="77777777" w:rsidR="000F7FC3" w:rsidRDefault="000F7FC3"/>
    <w:sectPr w:rsidR="000F7FC3">
      <w:headerReference w:type="default" r:id="rId9"/>
      <w:footerReference w:type="default" r:id="rId10"/>
      <w:pgSz w:w="11906" w:h="16838"/>
      <w:pgMar w:top="2835" w:right="1134" w:bottom="1418" w:left="1134" w:header="96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77369" w14:textId="77777777" w:rsidR="001B7FC0" w:rsidRDefault="001B7FC0">
      <w:pPr>
        <w:spacing w:after="0" w:line="240" w:lineRule="auto"/>
      </w:pPr>
      <w:r>
        <w:separator/>
      </w:r>
    </w:p>
  </w:endnote>
  <w:endnote w:type="continuationSeparator" w:id="0">
    <w:p w14:paraId="27000128" w14:textId="77777777" w:rsidR="001B7FC0" w:rsidRDefault="001B7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A8F0587F-C5D5-4ECF-B193-93A3B5E6D8E3}"/>
    <w:embedBold r:id="rId2" w:fontKey="{D340B237-388E-48B3-B423-26BE40CBE171}"/>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8DF6D1F9-BE69-4BC6-BDF6-256D4ADC0227}"/>
  </w:font>
  <w:font w:name="Georgia">
    <w:panose1 w:val="02040502050405020303"/>
    <w:charset w:val="00"/>
    <w:family w:val="roman"/>
    <w:pitch w:val="variable"/>
    <w:sig w:usb0="00000287" w:usb1="00000000" w:usb2="00000000" w:usb3="00000000" w:csb0="0000009F" w:csb1="00000000"/>
    <w:embedRegular r:id="rId4" w:fontKey="{D1787B2F-E6BF-4F7F-89EF-255B07194ABB}"/>
    <w:embedItalic r:id="rId5" w:fontKey="{8A341B1B-4FDB-448E-B2ED-C00A46E7149F}"/>
  </w:font>
  <w:font w:name="Yu Mincho">
    <w:charset w:val="80"/>
    <w:family w:val="roman"/>
    <w:pitch w:val="variable"/>
    <w:sig w:usb0="800002E7" w:usb1="2AC7FCFF" w:usb2="00000012" w:usb3="00000000" w:csb0="0002009F" w:csb1="00000000"/>
    <w:embedRegular r:id="rId6" w:subsetted="1" w:fontKey="{A4B83183-32C6-42F5-B465-7D5690685AE8}"/>
    <w:embedBold r:id="rId7" w:subsetted="1" w:fontKey="{1860A4D4-88B9-4539-8843-8BCBC64ED26B}"/>
  </w:font>
  <w:font w:name="Arial">
    <w:panose1 w:val="020B0604020202020204"/>
    <w:charset w:val="00"/>
    <w:family w:val="swiss"/>
    <w:pitch w:val="variable"/>
    <w:sig w:usb0="E0002EFF" w:usb1="C000785B" w:usb2="00000009" w:usb3="00000000" w:csb0="000001FF" w:csb1="00000000"/>
  </w:font>
  <w:font w:name="Proxima Nova">
    <w:charset w:val="00"/>
    <w:family w:val="auto"/>
    <w:pitch w:val="default"/>
    <w:embedRegular r:id="rId8" w:fontKey="{D167BBB6-790F-4716-AF7F-27D83A54301A}"/>
    <w:embedBold r:id="rId9" w:fontKey="{22866592-AC94-46DE-913A-B2CDD624933D}"/>
  </w:font>
  <w:font w:name="Aptos">
    <w:charset w:val="00"/>
    <w:family w:val="swiss"/>
    <w:pitch w:val="variable"/>
    <w:sig w:usb0="20000287" w:usb1="00000003" w:usb2="00000000" w:usb3="00000000" w:csb0="0000019F" w:csb1="00000000"/>
    <w:embedRegular r:id="rId10" w:fontKey="{5AC52924-7FD1-4BEE-89E0-F88738A22503}"/>
  </w:font>
  <w:font w:name="Calibri Light">
    <w:panose1 w:val="020F0302020204030204"/>
    <w:charset w:val="00"/>
    <w:family w:val="swiss"/>
    <w:pitch w:val="variable"/>
    <w:sig w:usb0="E4002EFF" w:usb1="C200247B" w:usb2="00000009" w:usb3="00000000" w:csb0="000001FF" w:csb1="00000000"/>
    <w:embedRegular r:id="rId11" w:fontKey="{1077D59F-F735-498A-A740-0897F948AB0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467AC" w14:textId="77777777" w:rsidR="000F7FC3" w:rsidRDefault="001B7FC0">
    <w:pPr>
      <w:spacing w:after="0" w:line="240" w:lineRule="auto"/>
      <w:jc w:val="center"/>
      <w:rPr>
        <w:rFonts w:ascii="Arial" w:eastAsia="Arial" w:hAnsi="Arial" w:cs="Arial"/>
        <w:color w:val="BD0F72"/>
        <w:sz w:val="16"/>
        <w:szCs w:val="16"/>
      </w:rPr>
    </w:pPr>
    <w:r>
      <w:rPr>
        <w:rFonts w:ascii="Arial" w:eastAsia="Arial" w:hAnsi="Arial" w:cs="Arial"/>
        <w:color w:val="BD0F72"/>
        <w:sz w:val="16"/>
        <w:szCs w:val="16"/>
      </w:rPr>
      <w:t xml:space="preserve">Ocean Network Express (Europe) Ltd. is a company incorporated in England and Wales </w:t>
    </w:r>
    <w:r>
      <w:rPr>
        <w:rFonts w:ascii="Arial" w:eastAsia="Arial" w:hAnsi="Arial" w:cs="Arial"/>
        <w:color w:val="BD0F72"/>
        <w:sz w:val="16"/>
        <w:szCs w:val="16"/>
      </w:rPr>
      <w:br/>
      <w:t>with company registration number 10771880 and VAT number 279779517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00B17" w14:textId="77777777" w:rsidR="001B7FC0" w:rsidRDefault="001B7FC0">
      <w:pPr>
        <w:spacing w:after="0" w:line="240" w:lineRule="auto"/>
      </w:pPr>
      <w:r>
        <w:separator/>
      </w:r>
    </w:p>
  </w:footnote>
  <w:footnote w:type="continuationSeparator" w:id="0">
    <w:p w14:paraId="12093383" w14:textId="77777777" w:rsidR="001B7FC0" w:rsidRDefault="001B7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3068A" w14:textId="77777777" w:rsidR="000F7FC3" w:rsidRDefault="001B7FC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14:anchorId="2A702C6B" wp14:editId="2C64C41D">
              <wp:simplePos x="0" y="0"/>
              <wp:positionH relativeFrom="column">
                <wp:posOffset>2628900</wp:posOffset>
              </wp:positionH>
              <wp:positionV relativeFrom="paragraph">
                <wp:posOffset>-177799</wp:posOffset>
              </wp:positionV>
              <wp:extent cx="3579495" cy="1238250"/>
              <wp:effectExtent l="0" t="0" r="0" b="0"/>
              <wp:wrapNone/>
              <wp:docPr id="11" name="Rectangle 11"/>
              <wp:cNvGraphicFramePr/>
              <a:graphic xmlns:a="http://schemas.openxmlformats.org/drawingml/2006/main">
                <a:graphicData uri="http://schemas.microsoft.com/office/word/2010/wordprocessingShape">
                  <wps:wsp>
                    <wps:cNvSpPr/>
                    <wps:spPr>
                      <a:xfrm>
                        <a:off x="3580065" y="3184688"/>
                        <a:ext cx="3531870" cy="1190625"/>
                      </a:xfrm>
                      <a:prstGeom prst="rect">
                        <a:avLst/>
                      </a:prstGeom>
                      <a:noFill/>
                      <a:ln>
                        <a:noFill/>
                      </a:ln>
                    </wps:spPr>
                    <wps:txbx>
                      <w:txbxContent>
                        <w:p w14:paraId="07528D2D" w14:textId="77777777" w:rsidR="000F7FC3" w:rsidRDefault="001B7FC0">
                          <w:pPr>
                            <w:spacing w:after="0" w:line="240" w:lineRule="auto"/>
                            <w:jc w:val="right"/>
                            <w:textDirection w:val="btLr"/>
                          </w:pPr>
                          <w:r>
                            <w:rPr>
                              <w:rFonts w:ascii="Arial" w:eastAsia="Arial" w:hAnsi="Arial" w:cs="Arial"/>
                              <w:color w:val="BD0F72"/>
                              <w:sz w:val="20"/>
                            </w:rPr>
                            <w:t>Ocean Network Express (Europe) Ltd.</w:t>
                          </w:r>
                          <w:r>
                            <w:rPr>
                              <w:rFonts w:ascii="Arial" w:eastAsia="Arial" w:hAnsi="Arial" w:cs="Arial"/>
                              <w:color w:val="BD0F72"/>
                              <w:sz w:val="20"/>
                            </w:rPr>
                            <w:br/>
                            <w:t>6</w:t>
                          </w:r>
                          <w:r>
                            <w:rPr>
                              <w:rFonts w:ascii="Arial" w:eastAsia="Arial" w:hAnsi="Arial" w:cs="Arial"/>
                              <w:color w:val="BD0F72"/>
                              <w:sz w:val="20"/>
                              <w:vertAlign w:val="superscript"/>
                            </w:rPr>
                            <w:t>th</w:t>
                          </w:r>
                          <w:r>
                            <w:rPr>
                              <w:rFonts w:ascii="Arial" w:eastAsia="Arial" w:hAnsi="Arial" w:cs="Arial"/>
                              <w:color w:val="BD0F72"/>
                              <w:sz w:val="20"/>
                            </w:rPr>
                            <w:t xml:space="preserve"> floor</w:t>
                          </w:r>
                        </w:p>
                        <w:p w14:paraId="04FEB35F" w14:textId="77777777" w:rsidR="000F7FC3" w:rsidRDefault="001B7FC0">
                          <w:pPr>
                            <w:spacing w:after="0" w:line="240" w:lineRule="auto"/>
                            <w:jc w:val="right"/>
                            <w:textDirection w:val="btLr"/>
                          </w:pPr>
                          <w:r>
                            <w:rPr>
                              <w:rFonts w:ascii="Arial" w:eastAsia="Arial" w:hAnsi="Arial" w:cs="Arial"/>
                              <w:color w:val="BD0F72"/>
                              <w:sz w:val="20"/>
                            </w:rPr>
                            <w:t>20 Churchill Place</w:t>
                          </w:r>
                          <w:r>
                            <w:rPr>
                              <w:rFonts w:ascii="Arial" w:eastAsia="Arial" w:hAnsi="Arial" w:cs="Arial"/>
                              <w:color w:val="BD0F72"/>
                              <w:sz w:val="20"/>
                            </w:rPr>
                            <w:br/>
                            <w:t xml:space="preserve"> London, E14 5GY</w:t>
                          </w:r>
                        </w:p>
                        <w:p w14:paraId="3A33E395" w14:textId="77777777" w:rsidR="000F7FC3" w:rsidRDefault="001B7FC0">
                          <w:pPr>
                            <w:spacing w:after="0" w:line="240" w:lineRule="auto"/>
                            <w:jc w:val="right"/>
                            <w:textDirection w:val="btLr"/>
                          </w:pPr>
                          <w:r>
                            <w:rPr>
                              <w:rFonts w:ascii="Arial" w:eastAsia="Arial" w:hAnsi="Arial" w:cs="Arial"/>
                              <w:color w:val="BD0F72"/>
                              <w:sz w:val="20"/>
                            </w:rPr>
                            <w:t>United Kingdom</w:t>
                          </w:r>
                        </w:p>
                        <w:p w14:paraId="73AE9B13" w14:textId="77777777" w:rsidR="000F7FC3" w:rsidRDefault="001B7FC0">
                          <w:pPr>
                            <w:spacing w:after="0" w:line="240" w:lineRule="auto"/>
                            <w:jc w:val="right"/>
                            <w:textDirection w:val="btLr"/>
                          </w:pPr>
                          <w:r>
                            <w:rPr>
                              <w:rFonts w:ascii="Arial" w:eastAsia="Arial" w:hAnsi="Arial" w:cs="Arial"/>
                              <w:color w:val="BD0F72"/>
                              <w:sz w:val="20"/>
                            </w:rPr>
                            <w:t>Tel +44 (0) 20 7770 9500</w:t>
                          </w:r>
                        </w:p>
                        <w:p w14:paraId="0C8020D7" w14:textId="77777777" w:rsidR="000F7FC3" w:rsidRDefault="001B7FC0">
                          <w:pPr>
                            <w:spacing w:after="0" w:line="240" w:lineRule="auto"/>
                            <w:jc w:val="right"/>
                            <w:textDirection w:val="btLr"/>
                          </w:pPr>
                          <w:r>
                            <w:rPr>
                              <w:rFonts w:ascii="Arial" w:eastAsia="Arial" w:hAnsi="Arial" w:cs="Arial"/>
                              <w:color w:val="BD0F72"/>
                              <w:sz w:val="20"/>
                            </w:rPr>
                            <w:t>www.one-line.com</w:t>
                          </w:r>
                        </w:p>
                      </w:txbxContent>
                    </wps:txbx>
                    <wps:bodyPr spcFirstLastPara="1" wrap="square" lIns="91425" tIns="45700" rIns="91425" bIns="45700" anchor="ctr" anchorCtr="0">
                      <a:noAutofit/>
                    </wps:bodyPr>
                  </wps:wsp>
                </a:graphicData>
              </a:graphic>
            </wp:anchor>
          </w:drawing>
        </mc:Choice>
        <mc:Fallback>
          <w:pict>
            <v:rect w14:anchorId="2A702C6B" id="Rectangle 11" o:spid="_x0000_s1026" style="position:absolute;margin-left:207pt;margin-top:-14pt;width:281.85pt;height:9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" filled="f" stroked="f">
              <v:textbox inset="2.53958mm,1.2694mm,2.53958mm,1.2694mm">
                <w:txbxContent>
                  <w:p w14:paraId="07528D2D" w14:textId="77777777" w:rsidR="000F7FC3" w:rsidRDefault="001B7FC0">
                    <w:pPr>
                      <w:spacing w:after="0" w:line="240" w:lineRule="auto"/>
                      <w:jc w:val="right"/>
                      <w:textDirection w:val="btLr"/>
                    </w:pPr>
                    <w:r>
                      <w:rPr>
                        <w:rFonts w:ascii="Arial" w:eastAsia="Arial" w:hAnsi="Arial" w:cs="Arial"/>
                        <w:color w:val="BD0F72"/>
                        <w:sz w:val="20"/>
                      </w:rPr>
                      <w:t>Ocean Network Express (Europe) Ltd.</w:t>
                    </w:r>
                    <w:r>
                      <w:rPr>
                        <w:rFonts w:ascii="Arial" w:eastAsia="Arial" w:hAnsi="Arial" w:cs="Arial"/>
                        <w:color w:val="BD0F72"/>
                        <w:sz w:val="20"/>
                      </w:rPr>
                      <w:br/>
                      <w:t>6</w:t>
                    </w:r>
                    <w:r>
                      <w:rPr>
                        <w:rFonts w:ascii="Arial" w:eastAsia="Arial" w:hAnsi="Arial" w:cs="Arial"/>
                        <w:color w:val="BD0F72"/>
                        <w:sz w:val="20"/>
                        <w:vertAlign w:val="superscript"/>
                      </w:rPr>
                      <w:t>th</w:t>
                    </w:r>
                    <w:r>
                      <w:rPr>
                        <w:rFonts w:ascii="Arial" w:eastAsia="Arial" w:hAnsi="Arial" w:cs="Arial"/>
                        <w:color w:val="BD0F72"/>
                        <w:sz w:val="20"/>
                      </w:rPr>
                      <w:t xml:space="preserve"> floor</w:t>
                    </w:r>
                  </w:p>
                  <w:p w14:paraId="04FEB35F" w14:textId="77777777" w:rsidR="000F7FC3" w:rsidRDefault="001B7FC0">
                    <w:pPr>
                      <w:spacing w:after="0" w:line="240" w:lineRule="auto"/>
                      <w:jc w:val="right"/>
                      <w:textDirection w:val="btLr"/>
                    </w:pPr>
                    <w:r>
                      <w:rPr>
                        <w:rFonts w:ascii="Arial" w:eastAsia="Arial" w:hAnsi="Arial" w:cs="Arial"/>
                        <w:color w:val="BD0F72"/>
                        <w:sz w:val="20"/>
                      </w:rPr>
                      <w:t>20 Churchill Place</w:t>
                    </w:r>
                    <w:r>
                      <w:rPr>
                        <w:rFonts w:ascii="Arial" w:eastAsia="Arial" w:hAnsi="Arial" w:cs="Arial"/>
                        <w:color w:val="BD0F72"/>
                        <w:sz w:val="20"/>
                      </w:rPr>
                      <w:br/>
                      <w:t xml:space="preserve"> London, E14 5GY</w:t>
                    </w:r>
                  </w:p>
                  <w:p w14:paraId="3A33E395" w14:textId="77777777" w:rsidR="000F7FC3" w:rsidRDefault="001B7FC0">
                    <w:pPr>
                      <w:spacing w:after="0" w:line="240" w:lineRule="auto"/>
                      <w:jc w:val="right"/>
                      <w:textDirection w:val="btLr"/>
                    </w:pPr>
                    <w:r>
                      <w:rPr>
                        <w:rFonts w:ascii="Arial" w:eastAsia="Arial" w:hAnsi="Arial" w:cs="Arial"/>
                        <w:color w:val="BD0F72"/>
                        <w:sz w:val="20"/>
                      </w:rPr>
                      <w:t>United Kingdom</w:t>
                    </w:r>
                  </w:p>
                  <w:p w14:paraId="73AE9B13" w14:textId="77777777" w:rsidR="000F7FC3" w:rsidRDefault="001B7FC0">
                    <w:pPr>
                      <w:spacing w:after="0" w:line="240" w:lineRule="auto"/>
                      <w:jc w:val="right"/>
                      <w:textDirection w:val="btLr"/>
                    </w:pPr>
                    <w:r>
                      <w:rPr>
                        <w:rFonts w:ascii="Arial" w:eastAsia="Arial" w:hAnsi="Arial" w:cs="Arial"/>
                        <w:color w:val="BD0F72"/>
                        <w:sz w:val="20"/>
                      </w:rPr>
                      <w:t>Tel +44 (0) 20 7770 9500</w:t>
                    </w:r>
                  </w:p>
                  <w:p w14:paraId="0C8020D7" w14:textId="77777777" w:rsidR="000F7FC3" w:rsidRDefault="001B7FC0">
                    <w:pPr>
                      <w:spacing w:after="0" w:line="240" w:lineRule="auto"/>
                      <w:jc w:val="right"/>
                      <w:textDirection w:val="btLr"/>
                    </w:pPr>
                    <w:r>
                      <w:rPr>
                        <w:rFonts w:ascii="Arial" w:eastAsia="Arial" w:hAnsi="Arial" w:cs="Arial"/>
                        <w:color w:val="BD0F72"/>
                        <w:sz w:val="20"/>
                      </w:rPr>
                      <w:t>www.one-line.com</w:t>
                    </w:r>
                  </w:p>
                </w:txbxContent>
              </v:textbox>
            </v:rect>
          </w:pict>
        </mc:Fallback>
      </mc:AlternateContent>
    </w:r>
    <w:r>
      <w:rPr>
        <w:noProof/>
      </w:rPr>
      <w:drawing>
        <wp:anchor distT="0" distB="0" distL="114300" distR="114300" simplePos="0" relativeHeight="251659264" behindDoc="0" locked="0" layoutInCell="1" hidden="0" allowOverlap="1" wp14:anchorId="30C44BB3" wp14:editId="7598F095">
          <wp:simplePos x="0" y="0"/>
          <wp:positionH relativeFrom="column">
            <wp:posOffset>-279395</wp:posOffset>
          </wp:positionH>
          <wp:positionV relativeFrom="paragraph">
            <wp:posOffset>-159378</wp:posOffset>
          </wp:positionV>
          <wp:extent cx="1676400" cy="913130"/>
          <wp:effectExtent l="0" t="0" r="0" b="0"/>
          <wp:wrapNone/>
          <wp:docPr id="12" name="image1.png" descr="C:\Users\yu.matsuda\AppData\Local\Microsoft\Windows\INetCache\Content.Word\noframe_m_5%.png"/>
          <wp:cNvGraphicFramePr/>
          <a:graphic xmlns:a="http://schemas.openxmlformats.org/drawingml/2006/main">
            <a:graphicData uri="http://schemas.openxmlformats.org/drawingml/2006/picture">
              <pic:pic xmlns:pic="http://schemas.openxmlformats.org/drawingml/2006/picture">
                <pic:nvPicPr>
                  <pic:cNvPr id="0" name="image1.png" descr="C:\Users\yu.matsuda\AppData\Local\Microsoft\Windows\INetCache\Content.Word\noframe_m_5%.png"/>
                  <pic:cNvPicPr preferRelativeResize="0"/>
                </pic:nvPicPr>
                <pic:blipFill>
                  <a:blip r:embed="rId1"/>
                  <a:srcRect/>
                  <a:stretch>
                    <a:fillRect/>
                  </a:stretch>
                </pic:blipFill>
                <pic:spPr>
                  <a:xfrm>
                    <a:off x="0" y="0"/>
                    <a:ext cx="1676400" cy="91313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FC3"/>
    <w:rsid w:val="000F7FC3"/>
    <w:rsid w:val="001B7FC0"/>
    <w:rsid w:val="002F62A8"/>
    <w:rsid w:val="005E7F18"/>
    <w:rsid w:val="00E560B9"/>
    <w:rsid w:val="00FA299C"/>
    <w:rsid w:val="00FF20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EEF6F"/>
  <w15:docId w15:val="{DFD0DF51-D7D1-46FF-A28F-26B2D8A41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9141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1DF"/>
  </w:style>
  <w:style w:type="paragraph" w:styleId="Footer">
    <w:name w:val="footer"/>
    <w:basedOn w:val="Normal"/>
    <w:link w:val="FooterChar"/>
    <w:uiPriority w:val="99"/>
    <w:unhideWhenUsed/>
    <w:rsid w:val="009141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1DF"/>
  </w:style>
  <w:style w:type="paragraph" w:styleId="BalloonText">
    <w:name w:val="Balloon Text"/>
    <w:basedOn w:val="Normal"/>
    <w:link w:val="BalloonTextChar"/>
    <w:uiPriority w:val="99"/>
    <w:semiHidden/>
    <w:unhideWhenUsed/>
    <w:rsid w:val="004450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026"/>
    <w:rPr>
      <w:rFonts w:ascii="Segoe UI" w:hAnsi="Segoe UI" w:cs="Segoe UI"/>
      <w:sz w:val="18"/>
      <w:szCs w:val="18"/>
    </w:rPr>
  </w:style>
  <w:style w:type="paragraph" w:styleId="Date">
    <w:name w:val="Date"/>
    <w:basedOn w:val="Normal"/>
    <w:next w:val="Normal"/>
    <w:link w:val="DateChar"/>
    <w:uiPriority w:val="99"/>
    <w:semiHidden/>
    <w:unhideWhenUsed/>
    <w:rsid w:val="008B5010"/>
  </w:style>
  <w:style w:type="character" w:customStyle="1" w:styleId="DateChar">
    <w:name w:val="Date Char"/>
    <w:basedOn w:val="DefaultParagraphFont"/>
    <w:link w:val="Date"/>
    <w:uiPriority w:val="99"/>
    <w:semiHidden/>
    <w:rsid w:val="008B5010"/>
  </w:style>
  <w:style w:type="paragraph" w:styleId="NormalWeb">
    <w:name w:val="Normal (Web)"/>
    <w:basedOn w:val="Normal"/>
    <w:uiPriority w:val="99"/>
    <w:semiHidden/>
    <w:unhideWhenUsed/>
    <w:rsid w:val="007D104F"/>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7D104F"/>
    <w:rPr>
      <w:b/>
      <w:bCs/>
    </w:rPr>
  </w:style>
  <w:style w:type="character" w:styleId="Hyperlink">
    <w:name w:val="Hyperlink"/>
    <w:basedOn w:val="DefaultParagraphFont"/>
    <w:uiPriority w:val="99"/>
    <w:semiHidden/>
    <w:unhideWhenUsed/>
    <w:rsid w:val="007D104F"/>
    <w:rPr>
      <w:color w:val="0000FF"/>
      <w:u w:val="single"/>
    </w:rPr>
  </w:style>
  <w:style w:type="paragraph" w:styleId="ListParagraph">
    <w:name w:val="List Paragraph"/>
    <w:basedOn w:val="Normal"/>
    <w:uiPriority w:val="34"/>
    <w:qFormat/>
    <w:rsid w:val="003F06DF"/>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one-line.com/" TargetMode="External"/><Relationship Id="rId3" Type="http://schemas.openxmlformats.org/officeDocument/2006/relationships/settings" Target="settings.xml"/><Relationship Id="rId7" Type="http://schemas.openxmlformats.org/officeDocument/2006/relationships/hyperlink" Target="http://www.one-lin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jrqboaE+rHIxKLUAsFiHzQGug==">CgMxLjAyDmgucmNhZDEybDI0cWVnMg5oLnU2NHZpbHhvODI2aTIOaC5tMWZuem82cjZ5a28yDmgua3ozb3NsNnJpYTc2Mg5oLmhwanBxanU4aGIwNDgAciExQVlWQUxzNy1DVngzUXZQVm80Z2E2Q05oTUN4RG1nWl8=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347</Words>
  <Characters>2025</Characters>
  <Application>Microsoft Office Word</Application>
  <DocSecurity>0</DocSecurity>
  <Lines>16</Lines>
  <Paragraphs>4</Paragraphs>
  <ScaleCrop>false</ScaleCrop>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 Wen Hui, Edwin</dc:creator>
  <cp:lastModifiedBy>PR</cp:lastModifiedBy>
  <cp:revision>5</cp:revision>
  <dcterms:created xsi:type="dcterms:W3CDTF">2025-06-27T16:29:00Z</dcterms:created>
  <dcterms:modified xsi:type="dcterms:W3CDTF">2025-06-30T11:02:00Z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deb12ba8-4190-420e-971e-24c634aad805</vt:lpwstr>
  </property>
</Properties>
</file>